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jc w:val="center"/>
        <w:rPr>
          <w:color w:val="181818"/>
          <w:szCs w:val="28"/>
        </w:rPr>
      </w:pPr>
      <w:r w:rsidRPr="006B6E35">
        <w:rPr>
          <w:b/>
          <w:bCs/>
          <w:color w:val="auto"/>
          <w:szCs w:val="28"/>
          <w:lang w:val="x-none"/>
        </w:rPr>
        <w:t>Программа внеурочной деятельности </w:t>
      </w:r>
      <w:r w:rsidRPr="006B6E35">
        <w:rPr>
          <w:b/>
          <w:bCs/>
          <w:color w:val="181818"/>
          <w:szCs w:val="28"/>
          <w:lang w:val="x-none"/>
        </w:rPr>
        <w:t>«</w:t>
      </w:r>
      <w:r w:rsidRPr="006B6E35">
        <w:rPr>
          <w:szCs w:val="28"/>
        </w:rPr>
        <w:t xml:space="preserve"> </w:t>
      </w:r>
      <w:r w:rsidRPr="00910A54">
        <w:rPr>
          <w:b/>
          <w:bCs/>
          <w:szCs w:val="28"/>
        </w:rPr>
        <w:t>Школьный Медиацентр</w:t>
      </w:r>
      <w:r w:rsidRPr="006B6E35">
        <w:rPr>
          <w:b/>
          <w:bCs/>
          <w:color w:val="181818"/>
          <w:szCs w:val="28"/>
          <w:lang w:val="x-none"/>
        </w:rPr>
        <w:t>»</w:t>
      </w:r>
      <w:bookmarkStart w:id="0" w:name="_GoBack"/>
      <w:r w:rsidRPr="006B6E35">
        <w:rPr>
          <w:b/>
          <w:bCs/>
          <w:color w:val="181818"/>
          <w:szCs w:val="28"/>
        </w:rPr>
        <w:br/>
        <w:t xml:space="preserve">         </w:t>
      </w:r>
      <w:r w:rsidRPr="006B6E35">
        <w:rPr>
          <w:b/>
          <w:bCs/>
          <w:color w:val="181818"/>
          <w:szCs w:val="28"/>
          <w:lang w:val="x-none"/>
        </w:rPr>
        <w:t>(</w:t>
      </w:r>
      <w:r w:rsidR="00910A54">
        <w:rPr>
          <w:b/>
          <w:bCs/>
          <w:color w:val="181818"/>
          <w:szCs w:val="28"/>
        </w:rPr>
        <w:t>Социально-педагогическое</w:t>
      </w:r>
      <w:r w:rsidRPr="006B6E35">
        <w:rPr>
          <w:b/>
          <w:bCs/>
          <w:color w:val="181818"/>
          <w:szCs w:val="28"/>
          <w:lang w:val="x-none"/>
        </w:rPr>
        <w:t xml:space="preserve"> направление)</w:t>
      </w:r>
    </w:p>
    <w:bookmarkEnd w:id="0"/>
    <w:p w:rsidR="006B6E35" w:rsidRPr="006B6E35" w:rsidRDefault="006B6E35" w:rsidP="006B6E35">
      <w:pPr>
        <w:shd w:val="clear" w:color="auto" w:fill="FFFFFF"/>
        <w:spacing w:after="0" w:line="240" w:lineRule="auto"/>
        <w:ind w:left="851" w:right="0" w:firstLine="0"/>
        <w:jc w:val="center"/>
        <w:rPr>
          <w:color w:val="181818"/>
          <w:szCs w:val="28"/>
        </w:rPr>
      </w:pPr>
    </w:p>
    <w:p w:rsidR="006B6E35" w:rsidRPr="00DB7416" w:rsidRDefault="00470D84" w:rsidP="006B6E35">
      <w:pPr>
        <w:shd w:val="clear" w:color="auto" w:fill="FFFFFF"/>
        <w:spacing w:after="0" w:line="240" w:lineRule="auto"/>
        <w:ind w:firstLine="567"/>
        <w:rPr>
          <w:color w:val="181818"/>
          <w:szCs w:val="28"/>
        </w:rPr>
      </w:pPr>
      <w:r w:rsidRPr="00DB7416">
        <w:rPr>
          <w:szCs w:val="28"/>
        </w:rPr>
        <w:t xml:space="preserve"> </w:t>
      </w:r>
      <w:r w:rsidR="006B6E35" w:rsidRPr="00DB7416">
        <w:rPr>
          <w:color w:val="181818"/>
          <w:szCs w:val="28"/>
        </w:rPr>
        <w:t>Программа внеурочной деятельности «</w:t>
      </w:r>
      <w:r w:rsidR="006B6E35" w:rsidRPr="00DB7416">
        <w:rPr>
          <w:color w:val="181818"/>
          <w:szCs w:val="28"/>
        </w:rPr>
        <w:t>Школьный Медиацентр</w:t>
      </w:r>
      <w:r w:rsidR="006B6E35" w:rsidRPr="00DB7416">
        <w:rPr>
          <w:color w:val="181818"/>
          <w:szCs w:val="28"/>
        </w:rPr>
        <w:t xml:space="preserve">» для </w:t>
      </w:r>
      <w:r w:rsidR="006B6E35" w:rsidRPr="00DB7416">
        <w:rPr>
          <w:color w:val="181818"/>
          <w:szCs w:val="28"/>
        </w:rPr>
        <w:t>5</w:t>
      </w:r>
      <w:r w:rsidR="006B6E35" w:rsidRPr="00DB7416">
        <w:rPr>
          <w:color w:val="181818"/>
          <w:szCs w:val="28"/>
        </w:rPr>
        <w:t>-9 классов разработана на основе: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Федерального закона от 29.12.2012 № 273-ФЗ «Об образовании в Российской Федерации»;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06 октября 2009 года № 373 (с изменениями и дополнениями);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Концепции духовно-нравственного развития и воспитания личности гражданина России;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планируемых результатов основного общего образования;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 г. Москва);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 xml:space="preserve">СанПиН, 2.4.2.2821-10 «Санитарно-эпидемиологические требования к условиям и организации обучения в </w:t>
      </w:r>
      <w:proofErr w:type="gramStart"/>
      <w:r w:rsidRPr="006B6E35">
        <w:rPr>
          <w:szCs w:val="28"/>
        </w:rPr>
        <w:t>общеобразовательных  учреждениях</w:t>
      </w:r>
      <w:proofErr w:type="gramEnd"/>
      <w:r w:rsidRPr="006B6E35">
        <w:rPr>
          <w:szCs w:val="28"/>
        </w:rPr>
        <w:t>» (утвержденные постановлением Главного государственного санитарного врача Российской Федерации 29.12.2010 г. №189);</w:t>
      </w:r>
    </w:p>
    <w:p w:rsidR="006B6E35" w:rsidRPr="006B6E35" w:rsidRDefault="006B6E35" w:rsidP="006B6E35">
      <w:pPr>
        <w:shd w:val="clear" w:color="auto" w:fill="FFFFFF"/>
        <w:spacing w:after="0" w:line="240" w:lineRule="auto"/>
        <w:ind w:left="0" w:right="0" w:firstLine="0"/>
        <w:rPr>
          <w:color w:val="181818"/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Основной образовательной программы основного общего образования МБОУ «</w:t>
      </w:r>
      <w:proofErr w:type="spellStart"/>
      <w:r w:rsidRPr="006B6E35">
        <w:rPr>
          <w:szCs w:val="28"/>
        </w:rPr>
        <w:t>Ашеванская</w:t>
      </w:r>
      <w:proofErr w:type="spellEnd"/>
      <w:r w:rsidRPr="006B6E35">
        <w:rPr>
          <w:szCs w:val="28"/>
        </w:rPr>
        <w:t xml:space="preserve"> ООШ»;</w:t>
      </w:r>
    </w:p>
    <w:p w:rsidR="006B6E35" w:rsidRPr="00DB7416" w:rsidRDefault="006B6E35" w:rsidP="006B6E35">
      <w:pPr>
        <w:shd w:val="clear" w:color="auto" w:fill="FFFFFF"/>
        <w:spacing w:after="0" w:line="240" w:lineRule="auto"/>
        <w:ind w:left="0" w:right="0" w:firstLine="0"/>
        <w:rPr>
          <w:szCs w:val="28"/>
        </w:rPr>
      </w:pPr>
      <w:r w:rsidRPr="006B6E35">
        <w:rPr>
          <w:color w:val="181818"/>
          <w:szCs w:val="28"/>
        </w:rPr>
        <w:t>     </w:t>
      </w:r>
      <w:r w:rsidRPr="006B6E35">
        <w:rPr>
          <w:szCs w:val="28"/>
        </w:rPr>
        <w:t>учебного плана МБОУ «</w:t>
      </w:r>
      <w:proofErr w:type="spellStart"/>
      <w:r w:rsidRPr="006B6E35">
        <w:rPr>
          <w:szCs w:val="28"/>
        </w:rPr>
        <w:t>Ашеванская</w:t>
      </w:r>
      <w:proofErr w:type="spellEnd"/>
      <w:r w:rsidRPr="006B6E35">
        <w:rPr>
          <w:szCs w:val="28"/>
        </w:rPr>
        <w:t xml:space="preserve"> ООШ».</w:t>
      </w:r>
    </w:p>
    <w:p w:rsidR="001E7108" w:rsidRPr="00DB7416" w:rsidRDefault="001E7108" w:rsidP="006B6E35">
      <w:pPr>
        <w:shd w:val="clear" w:color="auto" w:fill="FFFFFF"/>
        <w:spacing w:after="0" w:line="240" w:lineRule="auto"/>
        <w:ind w:left="0" w:right="0" w:firstLine="0"/>
        <w:rPr>
          <w:szCs w:val="28"/>
        </w:rPr>
      </w:pPr>
    </w:p>
    <w:p w:rsidR="001E7108" w:rsidRPr="006B6E35" w:rsidRDefault="001E7108" w:rsidP="00DB7416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181818"/>
          <w:szCs w:val="28"/>
        </w:rPr>
      </w:pPr>
      <w:r w:rsidRPr="00DB7416">
        <w:rPr>
          <w:b/>
          <w:bCs/>
          <w:color w:val="181818"/>
          <w:szCs w:val="28"/>
        </w:rPr>
        <w:t>Пояснительная записка</w:t>
      </w:r>
    </w:p>
    <w:p w:rsidR="001E7108" w:rsidRPr="00DB7416" w:rsidRDefault="001E7108" w:rsidP="001E7108">
      <w:pPr>
        <w:ind w:left="-5" w:right="72"/>
        <w:rPr>
          <w:szCs w:val="28"/>
        </w:rPr>
      </w:pPr>
      <w:r w:rsidRPr="00DB7416">
        <w:rPr>
          <w:szCs w:val="28"/>
        </w:rPr>
        <w:t xml:space="preserve">Программа внеурочной деятельности «Школьный медиацентр» представляет собой комплекс мероприятий, направленных на развитие у учащихся </w:t>
      </w:r>
      <w:proofErr w:type="spellStart"/>
      <w:r w:rsidRPr="00DB7416">
        <w:rPr>
          <w:szCs w:val="28"/>
        </w:rPr>
        <w:t>медиакультуры</w:t>
      </w:r>
      <w:proofErr w:type="spellEnd"/>
      <w:r w:rsidRPr="00DB7416">
        <w:rPr>
          <w:szCs w:val="28"/>
        </w:rPr>
        <w:t xml:space="preserve">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 Программа имеет социально-педагогическую направленность, рассчитана к реализации в течении 1 года в форме очного обучения </w:t>
      </w:r>
      <w:r w:rsidR="001E7108" w:rsidRPr="00DB7416">
        <w:rPr>
          <w:szCs w:val="28"/>
        </w:rPr>
        <w:t>17</w:t>
      </w:r>
      <w:r w:rsidRPr="00DB7416">
        <w:rPr>
          <w:szCs w:val="28"/>
        </w:rPr>
        <w:t xml:space="preserve"> часов в год по </w:t>
      </w:r>
      <w:r w:rsidR="001E7108" w:rsidRPr="00DB7416">
        <w:rPr>
          <w:szCs w:val="28"/>
        </w:rPr>
        <w:t>0,5</w:t>
      </w:r>
      <w:r w:rsidRPr="00DB7416">
        <w:rPr>
          <w:szCs w:val="28"/>
        </w:rPr>
        <w:t xml:space="preserve"> час</w:t>
      </w:r>
      <w:r w:rsidR="001E7108" w:rsidRPr="00DB7416">
        <w:rPr>
          <w:szCs w:val="28"/>
        </w:rPr>
        <w:t>ов</w:t>
      </w:r>
      <w:r w:rsidRPr="00DB7416">
        <w:rPr>
          <w:szCs w:val="28"/>
        </w:rPr>
        <w:t xml:space="preserve"> в неделю во внеурочное время.</w:t>
      </w:r>
      <w:r w:rsidRPr="00DB7416">
        <w:rPr>
          <w:b/>
          <w:szCs w:val="28"/>
        </w:rPr>
        <w:t xml:space="preserve"> </w:t>
      </w:r>
    </w:p>
    <w:p w:rsidR="00B04B28" w:rsidRPr="00DB7416" w:rsidRDefault="00470D84">
      <w:pPr>
        <w:tabs>
          <w:tab w:val="center" w:pos="2391"/>
        </w:tabs>
        <w:spacing w:after="40" w:line="249" w:lineRule="auto"/>
        <w:ind w:left="-15" w:right="0" w:firstLine="0"/>
        <w:jc w:val="left"/>
        <w:rPr>
          <w:szCs w:val="28"/>
        </w:rPr>
      </w:pPr>
      <w:r w:rsidRPr="00DB7416">
        <w:rPr>
          <w:b/>
          <w:szCs w:val="28"/>
        </w:rPr>
        <w:t xml:space="preserve"> </w:t>
      </w:r>
      <w:r w:rsidRPr="00DB7416">
        <w:rPr>
          <w:b/>
          <w:szCs w:val="28"/>
        </w:rPr>
        <w:tab/>
        <w:t>Актуальность программы</w:t>
      </w:r>
      <w:r w:rsidRPr="00DB7416">
        <w:rPr>
          <w:szCs w:val="28"/>
        </w:rPr>
        <w:t xml:space="preserve">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Один из элементов воспитательной системы школы — организация работы школьного медиацентра, как структуры единого информационного пространства </w:t>
      </w:r>
      <w:r w:rsidRPr="00DB7416">
        <w:rPr>
          <w:szCs w:val="28"/>
        </w:rPr>
        <w:lastRenderedPageBreak/>
        <w:t>школы и средства развития творческой активности учащихся. Значимость образовательной и воспитательной работы медиацентра школы высока. Это популяризация и пропаганда знаний в области информационных технологий, изучение новых технических и программных разработок, обучение их использованию, создание возможности учащимся проявить свои творческие способности при предоставлении информации для школьного сайта, при создании фото-презентации, видеоролика или видеофильма. Это учет и хранение накопленного продукта (школьная медиатека) как необходимого ресурса для повышения качества учебно-воспитательного процесса, для предпрофильной подготовки и профессиональной ориентации современного выпускника. Анализируя роль школьного медиацентра, можно сделать вывод о ее значимости для каждого участника образовательного процесса:</w:t>
      </w:r>
      <w:r w:rsidRPr="00DB7416">
        <w:rPr>
          <w:b/>
          <w:szCs w:val="28"/>
        </w:rPr>
        <w:t xml:space="preserve">  </w:t>
      </w:r>
    </w:p>
    <w:p w:rsidR="00B04B28" w:rsidRPr="00DB7416" w:rsidRDefault="00470D84">
      <w:pPr>
        <w:spacing w:after="142"/>
        <w:ind w:left="-5" w:right="72"/>
        <w:rPr>
          <w:szCs w:val="28"/>
        </w:rPr>
      </w:pPr>
      <w:r w:rsidRPr="00DB7416">
        <w:rPr>
          <w:b/>
          <w:szCs w:val="28"/>
        </w:rPr>
        <w:t xml:space="preserve">Цель </w:t>
      </w:r>
      <w:r w:rsidRPr="00DB7416">
        <w:rPr>
          <w:szCs w:val="28"/>
        </w:rPr>
        <w:t>– создание условий для самореализации учащихся, развитие коммуникативных и творческих способностей через привлечение детей к издательскому делу.</w:t>
      </w:r>
      <w:r w:rsidRPr="00DB7416">
        <w:rPr>
          <w:b/>
          <w:szCs w:val="28"/>
        </w:rPr>
        <w:t xml:space="preserve"> </w:t>
      </w:r>
    </w:p>
    <w:p w:rsidR="00B04B28" w:rsidRPr="00DB7416" w:rsidRDefault="00470D84">
      <w:pPr>
        <w:spacing w:after="186" w:line="249" w:lineRule="auto"/>
        <w:ind w:left="-5" w:right="0"/>
        <w:jc w:val="left"/>
        <w:rPr>
          <w:szCs w:val="28"/>
        </w:rPr>
      </w:pPr>
      <w:r w:rsidRPr="00DB7416">
        <w:rPr>
          <w:b/>
          <w:szCs w:val="28"/>
        </w:rPr>
        <w:t>Задачи:</w:t>
      </w:r>
      <w:r w:rsidRPr="00DB7416">
        <w:rPr>
          <w:szCs w:val="28"/>
        </w:rPr>
        <w:t xml:space="preserve">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Научить навыкам делового общения, умению вести конструктивный диалог, публично выступать, писать литературные и газетные стать.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Учить обучающихся собирать, обрабатывать и представлять конкретную информацию.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Изучить компьютерные программы обработки фото- и видеофайлов.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Развивать познавательный интерес и навыки работы с компьютером.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Развивать навыки коллективной работы. </w:t>
      </w:r>
    </w:p>
    <w:p w:rsidR="00B04B28" w:rsidRPr="00DB7416" w:rsidRDefault="00470D84">
      <w:pPr>
        <w:numPr>
          <w:ilvl w:val="0"/>
          <w:numId w:val="1"/>
        </w:numPr>
        <w:ind w:right="72" w:hanging="721"/>
        <w:rPr>
          <w:szCs w:val="28"/>
        </w:rPr>
      </w:pPr>
      <w:r w:rsidRPr="00DB7416">
        <w:rPr>
          <w:szCs w:val="28"/>
        </w:rPr>
        <w:t xml:space="preserve">Воспитывать эстетический вкус и интерес к событиям школьной жизни. </w:t>
      </w:r>
    </w:p>
    <w:p w:rsidR="00B04B28" w:rsidRPr="00DB7416" w:rsidRDefault="00470D84">
      <w:pPr>
        <w:numPr>
          <w:ilvl w:val="0"/>
          <w:numId w:val="1"/>
        </w:numPr>
        <w:spacing w:after="107"/>
        <w:ind w:right="72" w:hanging="721"/>
        <w:rPr>
          <w:szCs w:val="28"/>
        </w:rPr>
      </w:pPr>
      <w:r w:rsidRPr="00DB7416">
        <w:rPr>
          <w:szCs w:val="28"/>
        </w:rPr>
        <w:t xml:space="preserve">Дать основы профориентации и создать условия для организации творческой деятельности юных журналистов. </w:t>
      </w:r>
    </w:p>
    <w:p w:rsidR="00B04B28" w:rsidRPr="00DB7416" w:rsidRDefault="00470D84">
      <w:pPr>
        <w:spacing w:after="0" w:line="259" w:lineRule="auto"/>
        <w:ind w:left="0" w:right="0" w:firstLine="0"/>
        <w:jc w:val="left"/>
        <w:rPr>
          <w:szCs w:val="28"/>
        </w:rPr>
      </w:pPr>
      <w:r w:rsidRPr="00DB7416">
        <w:rPr>
          <w:szCs w:val="28"/>
        </w:rPr>
        <w:t xml:space="preserve"> </w:t>
      </w:r>
    </w:p>
    <w:p w:rsidR="00910A54" w:rsidRDefault="00910A54" w:rsidP="00910A54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 w:rsidRPr="00910A54">
        <w:rPr>
          <w:b/>
          <w:bCs/>
          <w:szCs w:val="28"/>
        </w:rPr>
        <w:t>Место курса внеурочной деятельности «</w:t>
      </w:r>
      <w:r>
        <w:rPr>
          <w:b/>
          <w:bCs/>
          <w:szCs w:val="28"/>
        </w:rPr>
        <w:t>Школьный Медиацентр</w:t>
      </w:r>
      <w:r w:rsidRPr="00910A54">
        <w:rPr>
          <w:b/>
          <w:bCs/>
          <w:szCs w:val="28"/>
        </w:rPr>
        <w:t xml:space="preserve">» </w:t>
      </w:r>
    </w:p>
    <w:p w:rsidR="00910A54" w:rsidRPr="00910A54" w:rsidRDefault="00910A54" w:rsidP="00910A54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 w:rsidRPr="00910A54">
        <w:rPr>
          <w:b/>
          <w:bCs/>
          <w:szCs w:val="28"/>
        </w:rPr>
        <w:t>в учебном плане</w:t>
      </w:r>
    </w:p>
    <w:p w:rsidR="00910A54" w:rsidRPr="00910A54" w:rsidRDefault="00910A54" w:rsidP="00910A54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 w:rsidRPr="00910A54">
        <w:rPr>
          <w:b/>
          <w:bCs/>
          <w:szCs w:val="28"/>
        </w:rPr>
        <w:t> </w:t>
      </w:r>
    </w:p>
    <w:p w:rsidR="00910A54" w:rsidRPr="00910A54" w:rsidRDefault="00910A54" w:rsidP="00910A54">
      <w:pPr>
        <w:spacing w:after="0" w:line="259" w:lineRule="auto"/>
        <w:ind w:left="0" w:right="0" w:firstLine="0"/>
        <w:rPr>
          <w:szCs w:val="28"/>
        </w:rPr>
      </w:pPr>
      <w:r w:rsidRPr="00910A54">
        <w:rPr>
          <w:szCs w:val="28"/>
        </w:rPr>
        <w:t>На изучение курса внеурочной деятельности «</w:t>
      </w:r>
      <w:r>
        <w:rPr>
          <w:szCs w:val="28"/>
        </w:rPr>
        <w:t>Школьный Медиацентр</w:t>
      </w:r>
      <w:r w:rsidRPr="00910A54">
        <w:rPr>
          <w:szCs w:val="28"/>
        </w:rPr>
        <w:t xml:space="preserve">» </w:t>
      </w:r>
      <w:proofErr w:type="gramStart"/>
      <w:r w:rsidRPr="00910A54">
        <w:rPr>
          <w:szCs w:val="28"/>
        </w:rPr>
        <w:t>в 1-9 классах согласно учебному плану</w:t>
      </w:r>
      <w:proofErr w:type="gramEnd"/>
      <w:r w:rsidRPr="00910A54">
        <w:rPr>
          <w:szCs w:val="28"/>
        </w:rPr>
        <w:t xml:space="preserve"> отводится </w:t>
      </w:r>
      <w:r>
        <w:rPr>
          <w:szCs w:val="28"/>
        </w:rPr>
        <w:t>0,5</w:t>
      </w:r>
      <w:r w:rsidRPr="00910A54">
        <w:rPr>
          <w:szCs w:val="28"/>
        </w:rPr>
        <w:t xml:space="preserve"> час</w:t>
      </w:r>
      <w:r>
        <w:rPr>
          <w:szCs w:val="28"/>
        </w:rPr>
        <w:t>ов</w:t>
      </w:r>
      <w:r w:rsidRPr="00910A54">
        <w:rPr>
          <w:szCs w:val="28"/>
        </w:rPr>
        <w:t xml:space="preserve"> в неделю (всего </w:t>
      </w:r>
      <w:r>
        <w:rPr>
          <w:szCs w:val="28"/>
        </w:rPr>
        <w:t>17</w:t>
      </w:r>
      <w:r w:rsidRPr="00910A54">
        <w:rPr>
          <w:szCs w:val="28"/>
        </w:rPr>
        <w:t xml:space="preserve"> час</w:t>
      </w:r>
      <w:r>
        <w:rPr>
          <w:szCs w:val="28"/>
        </w:rPr>
        <w:t>ов</w:t>
      </w:r>
      <w:r w:rsidRPr="00910A54">
        <w:rPr>
          <w:szCs w:val="28"/>
        </w:rPr>
        <w:t xml:space="preserve"> в год).</w:t>
      </w:r>
    </w:p>
    <w:p w:rsidR="00910A54" w:rsidRPr="00910A54" w:rsidRDefault="00910A54" w:rsidP="00910A54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 w:rsidRPr="00910A54">
        <w:rPr>
          <w:b/>
          <w:bCs/>
          <w:szCs w:val="28"/>
        </w:rPr>
        <w:t> </w:t>
      </w:r>
    </w:p>
    <w:p w:rsidR="00A15528" w:rsidRPr="00A15528" w:rsidRDefault="00DB7416" w:rsidP="00DB7416">
      <w:pPr>
        <w:spacing w:after="0" w:line="259" w:lineRule="auto"/>
        <w:ind w:left="0" w:right="0" w:firstLine="0"/>
        <w:jc w:val="center"/>
        <w:rPr>
          <w:szCs w:val="28"/>
        </w:rPr>
      </w:pPr>
      <w:r>
        <w:rPr>
          <w:b/>
          <w:bCs/>
          <w:szCs w:val="28"/>
        </w:rPr>
        <w:t>Планируемые результаты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  <w:r w:rsidRPr="00A15528">
        <w:rPr>
          <w:szCs w:val="28"/>
        </w:rPr>
        <w:t>Курс направлен на формирование личностных, метапредметных и предметных результатов.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A15528" w:rsidRPr="00A15528" w:rsidRDefault="00DB7416" w:rsidP="00A15528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b/>
          <w:bCs/>
          <w:szCs w:val="28"/>
        </w:rPr>
        <w:t>Личностные результаты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эмоциональность; умение осознавать и определять (называть) свои эмоции;</w:t>
      </w:r>
    </w:p>
    <w:p w:rsidR="00A15528" w:rsidRPr="00DB7416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 xml:space="preserve">эмпатия – умение осознавать и определять эмоции других людей; 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сочувствовать другим людям, сопереживать;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интерес к письму, к созданию собственных текстов, к письменной форме общения;</w:t>
      </w:r>
    </w:p>
    <w:p w:rsidR="00A15528" w:rsidRPr="00DB7416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широкие познавательные интересы, инициатива и любознательность, мотивы познания и творчества;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готовность к самостоятельным поступкам и действиям, принятию ответственности за их результаты;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готовность к осуществлению индивидуальной и коллективной информационной деятельности;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развитие чувства личной ответственности за качество окружающей информационной среды.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A15528" w:rsidRPr="00A15528" w:rsidRDefault="00DB7416" w:rsidP="00A15528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b/>
          <w:bCs/>
          <w:szCs w:val="28"/>
        </w:rPr>
        <w:t>Метапредметные результаты</w:t>
      </w:r>
      <w:r w:rsidR="00A15528" w:rsidRPr="00A15528">
        <w:rPr>
          <w:szCs w:val="28"/>
        </w:rPr>
        <w:t>- формирование регулятивных, коммуникативных и познавательных универсальных учебных действий (УУД).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  <w:r w:rsidRPr="00A15528">
        <w:rPr>
          <w:b/>
          <w:bCs/>
          <w:szCs w:val="28"/>
        </w:rPr>
        <w:t>Регулятивные УУД: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прогнозирование – предвосхищение результата;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коррекция – внесение необходимых дополнений и корректив в план действий в случае обнаружения ошибки;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владение основными универсальными умениями информационного характера: постановка и формулирование проблемы; 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lastRenderedPageBreak/>
        <w:t>-</w:t>
      </w:r>
      <w:r w:rsidRPr="00A15528">
        <w:rPr>
          <w:szCs w:val="28"/>
        </w:rPr>
        <w:t>самостоятельное создание алгоритмов деятельности при решении проблем творческого и поискового характера; 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выступать перед аудиторией, представляя ей результаты своей работы с помощью средств ИКТ.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  <w:r w:rsidRPr="00A15528">
        <w:rPr>
          <w:b/>
          <w:bCs/>
          <w:szCs w:val="28"/>
        </w:rPr>
        <w:t>Коммуникативные УУД: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учитывать разные мнения и стремление к координации различных позиций в сотрудничестве;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уметь выразить свою позицию,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формировать навыки коллективной и организаторской деятельности;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 и развития личности ровесников.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  <w:r w:rsidRPr="00A15528">
        <w:rPr>
          <w:b/>
          <w:bCs/>
          <w:szCs w:val="28"/>
        </w:rPr>
        <w:t>Познавательные УУД: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умение создавать тексты для постов в социальных сетях в различных жанрах и стилях;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умение создавать сценарии к видеорепортажам, снимать и монтировать видеоролики;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умение проектировать свою деятельность в рамках медиацентра;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умение использовать готовые прикладные компьютерные программы и сервисы.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DB7416" w:rsidRDefault="00DB7416" w:rsidP="00DB7416">
      <w:pPr>
        <w:spacing w:after="0" w:line="259" w:lineRule="auto"/>
        <w:ind w:left="0" w:righ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Предметные результаты</w:t>
      </w:r>
    </w:p>
    <w:p w:rsidR="00A15528" w:rsidRPr="00A15528" w:rsidRDefault="00A15528" w:rsidP="00DB7416">
      <w:pPr>
        <w:spacing w:after="0" w:line="259" w:lineRule="auto"/>
        <w:ind w:left="0" w:right="0" w:firstLine="0"/>
        <w:jc w:val="left"/>
        <w:rPr>
          <w:b/>
          <w:bCs/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овладение основами приёмов, техническими навыками по созданию медиаконтента, умением использовать их в разнообразных жизненных ситуациях.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развитие и совершенствование речевых и публицистических навыков;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развитие критического анализа;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формирование навыка работы в группе, а также формирование взаимопомощи и взаимовыручки;</w:t>
      </w:r>
    </w:p>
    <w:p w:rsidR="00A15528" w:rsidRPr="00A15528" w:rsidRDefault="00A15528" w:rsidP="00A15528">
      <w:pPr>
        <w:spacing w:after="0" w:line="259" w:lineRule="auto"/>
        <w:ind w:right="0"/>
        <w:jc w:val="left"/>
        <w:rPr>
          <w:szCs w:val="28"/>
        </w:rPr>
      </w:pPr>
      <w:r w:rsidRPr="00DB7416">
        <w:rPr>
          <w:szCs w:val="28"/>
        </w:rPr>
        <w:t>-</w:t>
      </w:r>
      <w:r w:rsidRPr="00A15528">
        <w:rPr>
          <w:szCs w:val="28"/>
        </w:rPr>
        <w:t>формирование навыка обработки и фильтрации большого объема информации</w:t>
      </w:r>
    </w:p>
    <w:p w:rsidR="00A15528" w:rsidRPr="00A15528" w:rsidRDefault="00A15528" w:rsidP="00A15528">
      <w:pPr>
        <w:spacing w:after="0" w:line="259" w:lineRule="auto"/>
        <w:ind w:left="0" w:right="0" w:firstLine="0"/>
        <w:jc w:val="left"/>
        <w:rPr>
          <w:szCs w:val="28"/>
        </w:rPr>
      </w:pPr>
    </w:p>
    <w:p w:rsidR="00B04B28" w:rsidRPr="00DB7416" w:rsidRDefault="00B04B28">
      <w:pPr>
        <w:spacing w:after="0" w:line="259" w:lineRule="auto"/>
        <w:ind w:left="0" w:right="0" w:firstLine="0"/>
        <w:jc w:val="left"/>
        <w:rPr>
          <w:szCs w:val="28"/>
        </w:rPr>
      </w:pPr>
    </w:p>
    <w:p w:rsidR="00B04B28" w:rsidRPr="00DB7416" w:rsidRDefault="00470D84" w:rsidP="00DB7416">
      <w:pPr>
        <w:spacing w:after="3" w:line="259" w:lineRule="auto"/>
        <w:ind w:left="1472" w:right="1082" w:firstLine="0"/>
        <w:jc w:val="center"/>
        <w:rPr>
          <w:szCs w:val="28"/>
        </w:rPr>
      </w:pPr>
      <w:r w:rsidRPr="00DB7416">
        <w:rPr>
          <w:b/>
          <w:szCs w:val="28"/>
        </w:rPr>
        <w:t>Учебный план.</w:t>
      </w:r>
    </w:p>
    <w:p w:rsidR="00B04B28" w:rsidRPr="00DB7416" w:rsidRDefault="00470D84">
      <w:pPr>
        <w:spacing w:after="0" w:line="259" w:lineRule="auto"/>
        <w:ind w:left="0" w:right="4" w:firstLine="0"/>
        <w:jc w:val="center"/>
        <w:rPr>
          <w:szCs w:val="28"/>
        </w:rPr>
      </w:pPr>
      <w:r w:rsidRPr="00DB7416">
        <w:rPr>
          <w:b/>
          <w:szCs w:val="28"/>
        </w:rPr>
        <w:t xml:space="preserve"> </w:t>
      </w:r>
    </w:p>
    <w:tbl>
      <w:tblPr>
        <w:tblStyle w:val="TableGrid"/>
        <w:tblW w:w="9585" w:type="dxa"/>
        <w:tblInd w:w="-115" w:type="dxa"/>
        <w:tblCellMar>
          <w:top w:w="11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821"/>
        <w:gridCol w:w="4533"/>
        <w:gridCol w:w="1138"/>
        <w:gridCol w:w="1560"/>
        <w:gridCol w:w="1533"/>
      </w:tblGrid>
      <w:tr w:rsidR="00B04B28" w:rsidRPr="00DB7416">
        <w:trPr>
          <w:trHeight w:val="33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29" w:line="259" w:lineRule="auto"/>
              <w:ind w:left="159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lastRenderedPageBreak/>
              <w:t xml:space="preserve">№ </w:t>
            </w:r>
          </w:p>
          <w:p w:rsidR="00B04B28" w:rsidRPr="00DB7416" w:rsidRDefault="00470D84">
            <w:pPr>
              <w:spacing w:after="0" w:line="259" w:lineRule="auto"/>
              <w:ind w:left="101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п/п 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8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Наименование разделов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4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>Кол-во часов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Теория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4" w:right="0" w:firstLine="0"/>
              <w:rPr>
                <w:szCs w:val="28"/>
              </w:rPr>
            </w:pPr>
            <w:r w:rsidRPr="00DB7416">
              <w:rPr>
                <w:b/>
                <w:szCs w:val="28"/>
              </w:rPr>
              <w:t>Практика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Литературная и газетная статья.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8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3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2 </w:t>
            </w:r>
          </w:p>
        </w:tc>
      </w:tr>
      <w:tr w:rsidR="00B04B28" w:rsidRPr="00DB7416">
        <w:trPr>
          <w:trHeight w:val="4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2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Основы оформительской работы.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8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3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2</w:t>
            </w:r>
            <w:r w:rsidR="00470D84"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11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3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4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Компьютерные технологии в СМИ. Программы обработки фото- и видеофайлов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85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6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2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15528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4</w:t>
            </w:r>
          </w:p>
        </w:tc>
      </w:tr>
      <w:tr w:rsidR="00B04B28" w:rsidRPr="00DB7416">
        <w:trPr>
          <w:trHeight w:val="17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4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53" w:line="23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Подготовка текста и поиск информации для публикаций и видеороликов. Создание </w:t>
            </w:r>
            <w:proofErr w:type="spellStart"/>
            <w:r w:rsidRPr="00DB7416">
              <w:rPr>
                <w:szCs w:val="28"/>
              </w:rPr>
              <w:t>фотопрезентаций</w:t>
            </w:r>
            <w:proofErr w:type="spellEnd"/>
            <w:r w:rsidRPr="00DB7416">
              <w:rPr>
                <w:szCs w:val="28"/>
              </w:rPr>
              <w:t xml:space="preserve">, видеороликов и </w:t>
            </w:r>
          </w:p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видеофильмов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85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5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7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2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8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3</w:t>
            </w:r>
            <w:r w:rsidR="00470D84"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4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>Итого часов</w:t>
            </w:r>
            <w:r w:rsidRPr="00DB7416">
              <w:rPr>
                <w:b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85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>17</w:t>
            </w:r>
            <w:r w:rsidR="00470D84" w:rsidRPr="00DB7416">
              <w:rPr>
                <w:b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8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11</w:t>
            </w:r>
            <w:r w:rsidR="00470D84" w:rsidRPr="00DB7416">
              <w:rPr>
                <w:szCs w:val="28"/>
              </w:rPr>
              <w:t xml:space="preserve"> </w:t>
            </w:r>
          </w:p>
        </w:tc>
      </w:tr>
    </w:tbl>
    <w:p w:rsidR="00B04B28" w:rsidRPr="00DB7416" w:rsidRDefault="00470D84">
      <w:pPr>
        <w:spacing w:after="0" w:line="259" w:lineRule="auto"/>
        <w:ind w:left="0" w:right="4" w:firstLine="0"/>
        <w:jc w:val="center"/>
        <w:rPr>
          <w:szCs w:val="28"/>
        </w:rPr>
      </w:pPr>
      <w:r w:rsidRPr="00DB7416">
        <w:rPr>
          <w:szCs w:val="28"/>
        </w:rPr>
        <w:t xml:space="preserve"> </w:t>
      </w:r>
    </w:p>
    <w:p w:rsidR="00B04B28" w:rsidRPr="00DB7416" w:rsidRDefault="00470D84">
      <w:pPr>
        <w:spacing w:after="0" w:line="259" w:lineRule="auto"/>
        <w:ind w:left="0" w:right="0" w:firstLine="0"/>
        <w:jc w:val="left"/>
        <w:rPr>
          <w:szCs w:val="28"/>
        </w:rPr>
      </w:pPr>
      <w:r w:rsidRPr="00DB7416">
        <w:rPr>
          <w:szCs w:val="28"/>
        </w:rPr>
        <w:t xml:space="preserve"> </w:t>
      </w:r>
    </w:p>
    <w:p w:rsidR="00B04B28" w:rsidRPr="00DB7416" w:rsidRDefault="00470D84">
      <w:pPr>
        <w:spacing w:after="31" w:line="259" w:lineRule="auto"/>
        <w:ind w:left="0" w:right="0" w:firstLine="0"/>
        <w:jc w:val="left"/>
        <w:rPr>
          <w:szCs w:val="28"/>
        </w:rPr>
      </w:pPr>
      <w:r w:rsidRPr="00DB7416">
        <w:rPr>
          <w:szCs w:val="28"/>
        </w:rPr>
        <w:t xml:space="preserve"> </w:t>
      </w:r>
    </w:p>
    <w:p w:rsidR="00B04B28" w:rsidRPr="00DB7416" w:rsidRDefault="00DB7416" w:rsidP="00DB7416">
      <w:pPr>
        <w:spacing w:after="25" w:line="259" w:lineRule="auto"/>
        <w:ind w:left="1472" w:right="1082" w:firstLine="0"/>
        <w:rPr>
          <w:szCs w:val="28"/>
        </w:rPr>
      </w:pPr>
      <w:r>
        <w:rPr>
          <w:b/>
          <w:szCs w:val="28"/>
        </w:rPr>
        <w:t xml:space="preserve">                     </w:t>
      </w:r>
      <w:r w:rsidR="00470D84" w:rsidRPr="00DB7416">
        <w:rPr>
          <w:b/>
          <w:szCs w:val="28"/>
        </w:rPr>
        <w:t xml:space="preserve">Содержание программы. </w:t>
      </w:r>
    </w:p>
    <w:p w:rsidR="00B04B28" w:rsidRPr="00DB7416" w:rsidRDefault="00470D84">
      <w:pPr>
        <w:numPr>
          <w:ilvl w:val="0"/>
          <w:numId w:val="2"/>
        </w:numPr>
        <w:ind w:right="72"/>
        <w:rPr>
          <w:szCs w:val="28"/>
        </w:rPr>
      </w:pPr>
      <w:r w:rsidRPr="00DB7416">
        <w:rPr>
          <w:b/>
          <w:szCs w:val="28"/>
        </w:rPr>
        <w:t>Литературная и газетная статья</w:t>
      </w:r>
      <w:r w:rsidRPr="00DB7416">
        <w:rPr>
          <w:szCs w:val="28"/>
        </w:rPr>
        <w:t xml:space="preserve">. Требования к литературной и газетной заметке. Виды литературных и газетных статей. Из чего складывается процесс журналистского творчества.  Жанр как форма выступления журналиста. Отработка навыков написания произведений различных жанров </w:t>
      </w:r>
    </w:p>
    <w:p w:rsidR="00B04B28" w:rsidRPr="00DB7416" w:rsidRDefault="00470D84">
      <w:pPr>
        <w:spacing w:after="0" w:line="259" w:lineRule="auto"/>
        <w:ind w:left="0" w:right="0" w:firstLine="0"/>
        <w:jc w:val="left"/>
        <w:rPr>
          <w:szCs w:val="28"/>
        </w:rPr>
      </w:pPr>
      <w:r w:rsidRPr="00DB7416">
        <w:rPr>
          <w:b/>
          <w:szCs w:val="28"/>
        </w:rPr>
        <w:t xml:space="preserve"> </w:t>
      </w:r>
    </w:p>
    <w:p w:rsidR="00B04B28" w:rsidRPr="00DB7416" w:rsidRDefault="00470D84">
      <w:pPr>
        <w:numPr>
          <w:ilvl w:val="0"/>
          <w:numId w:val="2"/>
        </w:numPr>
        <w:ind w:right="72"/>
        <w:rPr>
          <w:szCs w:val="28"/>
        </w:rPr>
      </w:pPr>
      <w:r w:rsidRPr="00DB7416">
        <w:rPr>
          <w:b/>
          <w:szCs w:val="28"/>
        </w:rPr>
        <w:t xml:space="preserve">Основы оформительской работы. </w:t>
      </w:r>
      <w:r w:rsidRPr="00DB7416">
        <w:rPr>
          <w:szCs w:val="28"/>
        </w:rPr>
        <w:t xml:space="preserve">Возможности программы </w:t>
      </w:r>
      <w:proofErr w:type="spellStart"/>
      <w:r w:rsidRPr="00DB7416">
        <w:rPr>
          <w:szCs w:val="28"/>
        </w:rPr>
        <w:t>Microsoft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Publisher</w:t>
      </w:r>
      <w:proofErr w:type="spellEnd"/>
      <w:r w:rsidRPr="00DB7416">
        <w:rPr>
          <w:szCs w:val="28"/>
        </w:rPr>
        <w:t xml:space="preserve">., </w:t>
      </w:r>
      <w:proofErr w:type="spellStart"/>
      <w:r w:rsidRPr="00DB7416">
        <w:rPr>
          <w:szCs w:val="28"/>
        </w:rPr>
        <w:t>Power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Point</w:t>
      </w:r>
      <w:proofErr w:type="spellEnd"/>
      <w:r w:rsidRPr="00DB7416">
        <w:rPr>
          <w:szCs w:val="28"/>
        </w:rPr>
        <w:t xml:space="preserve">. Работа с ПК в программе </w:t>
      </w:r>
      <w:proofErr w:type="spellStart"/>
      <w:r w:rsidRPr="00DB7416">
        <w:rPr>
          <w:szCs w:val="28"/>
        </w:rPr>
        <w:t>Microsoft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Publisher</w:t>
      </w:r>
      <w:proofErr w:type="spellEnd"/>
      <w:r w:rsidRPr="00DB7416">
        <w:rPr>
          <w:szCs w:val="28"/>
        </w:rPr>
        <w:t xml:space="preserve">, </w:t>
      </w:r>
      <w:proofErr w:type="spellStart"/>
      <w:r w:rsidRPr="00DB7416">
        <w:rPr>
          <w:szCs w:val="28"/>
        </w:rPr>
        <w:t>Power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Point</w:t>
      </w:r>
      <w:proofErr w:type="spellEnd"/>
      <w:r w:rsidRPr="00DB7416">
        <w:rPr>
          <w:szCs w:val="28"/>
        </w:rPr>
        <w:t xml:space="preserve">. Подготовка и участие в конкурсе плакатов </w:t>
      </w:r>
      <w:r w:rsidRPr="00DB7416">
        <w:rPr>
          <w:b/>
          <w:szCs w:val="28"/>
        </w:rPr>
        <w:t xml:space="preserve">«Твоё время» </w:t>
      </w:r>
      <w:r w:rsidRPr="00DB7416">
        <w:rPr>
          <w:szCs w:val="28"/>
        </w:rPr>
        <w:t xml:space="preserve">(тема: «Здоровый образ жизни и профилактика употребления наркотических средств и психоактивных веществ») </w:t>
      </w:r>
    </w:p>
    <w:p w:rsidR="00B04B28" w:rsidRPr="00DB7416" w:rsidRDefault="00470D84">
      <w:pPr>
        <w:spacing w:after="25" w:line="259" w:lineRule="auto"/>
        <w:ind w:left="0" w:right="0" w:firstLine="0"/>
        <w:jc w:val="left"/>
        <w:rPr>
          <w:szCs w:val="28"/>
        </w:rPr>
      </w:pPr>
      <w:r w:rsidRPr="00DB7416">
        <w:rPr>
          <w:b/>
          <w:szCs w:val="28"/>
        </w:rPr>
        <w:t xml:space="preserve"> </w:t>
      </w:r>
    </w:p>
    <w:p w:rsidR="00B04B28" w:rsidRPr="00DB7416" w:rsidRDefault="00470D84">
      <w:pPr>
        <w:numPr>
          <w:ilvl w:val="0"/>
          <w:numId w:val="2"/>
        </w:numPr>
        <w:spacing w:after="40" w:line="249" w:lineRule="auto"/>
        <w:ind w:right="72"/>
        <w:rPr>
          <w:szCs w:val="28"/>
        </w:rPr>
      </w:pPr>
      <w:r w:rsidRPr="00DB7416">
        <w:rPr>
          <w:b/>
          <w:szCs w:val="28"/>
        </w:rPr>
        <w:t>Компьютерные технологии в СМИ. Программы обработки фото- и видеофайлов</w:t>
      </w:r>
      <w:r w:rsidRPr="00DB7416">
        <w:rPr>
          <w:szCs w:val="28"/>
        </w:rPr>
        <w:t xml:space="preserve">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Программы обработки </w:t>
      </w:r>
      <w:proofErr w:type="spellStart"/>
      <w:r w:rsidRPr="00DB7416">
        <w:rPr>
          <w:szCs w:val="28"/>
        </w:rPr>
        <w:t>фотофайлов</w:t>
      </w:r>
      <w:proofErr w:type="spellEnd"/>
      <w:r w:rsidRPr="00DB7416">
        <w:rPr>
          <w:szCs w:val="28"/>
        </w:rPr>
        <w:t xml:space="preserve">. Программа </w:t>
      </w:r>
      <w:proofErr w:type="spellStart"/>
      <w:r w:rsidRPr="00DB7416">
        <w:rPr>
          <w:szCs w:val="28"/>
        </w:rPr>
        <w:t>Paint</w:t>
      </w:r>
      <w:proofErr w:type="spellEnd"/>
      <w:r w:rsidRPr="00DB7416">
        <w:rPr>
          <w:szCs w:val="28"/>
        </w:rPr>
        <w:t xml:space="preserve">.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Программа </w:t>
      </w:r>
      <w:proofErr w:type="spellStart"/>
      <w:r w:rsidRPr="00DB7416">
        <w:rPr>
          <w:szCs w:val="28"/>
        </w:rPr>
        <w:t>Adobe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Photoshop</w:t>
      </w:r>
      <w:proofErr w:type="spellEnd"/>
      <w:r w:rsidRPr="00DB7416">
        <w:rPr>
          <w:szCs w:val="28"/>
        </w:rPr>
        <w:t xml:space="preserve">.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Программа обработки видеофайлов </w:t>
      </w:r>
      <w:proofErr w:type="spellStart"/>
      <w:r w:rsidRPr="00DB7416">
        <w:rPr>
          <w:szCs w:val="28"/>
        </w:rPr>
        <w:t>Мovie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Maker</w:t>
      </w:r>
      <w:proofErr w:type="spellEnd"/>
      <w:r w:rsidRPr="00DB7416">
        <w:rPr>
          <w:szCs w:val="28"/>
        </w:rPr>
        <w:t xml:space="preserve">.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Программа обработки видеофайлов </w:t>
      </w:r>
      <w:proofErr w:type="spellStart"/>
      <w:r w:rsidRPr="00DB7416">
        <w:rPr>
          <w:szCs w:val="28"/>
        </w:rPr>
        <w:t>Adobe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Premiere</w:t>
      </w:r>
      <w:proofErr w:type="spellEnd"/>
      <w:r w:rsidRPr="00DB7416">
        <w:rPr>
          <w:szCs w:val="28"/>
        </w:rPr>
        <w:t xml:space="preserve"> </w:t>
      </w:r>
      <w:proofErr w:type="spellStart"/>
      <w:r w:rsidRPr="00DB7416">
        <w:rPr>
          <w:szCs w:val="28"/>
        </w:rPr>
        <w:t>Pro</w:t>
      </w:r>
      <w:proofErr w:type="spellEnd"/>
      <w:r w:rsidRPr="00DB7416">
        <w:rPr>
          <w:szCs w:val="28"/>
        </w:rPr>
        <w:t xml:space="preserve">. Использование компьютерных технологий для обработки </w:t>
      </w:r>
      <w:proofErr w:type="spellStart"/>
      <w:r w:rsidRPr="00DB7416">
        <w:rPr>
          <w:szCs w:val="28"/>
        </w:rPr>
        <w:t>фотофайлов</w:t>
      </w:r>
      <w:proofErr w:type="spellEnd"/>
      <w:r w:rsidRPr="00DB7416">
        <w:rPr>
          <w:szCs w:val="28"/>
        </w:rPr>
        <w:t xml:space="preserve">. Роль изобразительно -выразительных средств в популярности периодических изданий. Тренинг обработки фото и видеофайлов. </w:t>
      </w:r>
    </w:p>
    <w:p w:rsidR="00B04B28" w:rsidRPr="00DB7416" w:rsidRDefault="00470D84">
      <w:pPr>
        <w:spacing w:after="32" w:line="259" w:lineRule="auto"/>
        <w:ind w:left="0" w:right="0" w:firstLine="0"/>
        <w:jc w:val="left"/>
        <w:rPr>
          <w:szCs w:val="28"/>
        </w:rPr>
      </w:pPr>
      <w:r w:rsidRPr="00DB7416">
        <w:rPr>
          <w:b/>
          <w:szCs w:val="28"/>
        </w:rPr>
        <w:lastRenderedPageBreak/>
        <w:t xml:space="preserve"> </w:t>
      </w:r>
    </w:p>
    <w:p w:rsidR="00B04B28" w:rsidRPr="00DB7416" w:rsidRDefault="00470D84">
      <w:pPr>
        <w:numPr>
          <w:ilvl w:val="0"/>
          <w:numId w:val="2"/>
        </w:numPr>
        <w:spacing w:after="0" w:line="261" w:lineRule="auto"/>
        <w:ind w:right="72"/>
        <w:rPr>
          <w:szCs w:val="28"/>
        </w:rPr>
      </w:pPr>
      <w:r w:rsidRPr="00DB7416">
        <w:rPr>
          <w:b/>
          <w:szCs w:val="28"/>
        </w:rPr>
        <w:t xml:space="preserve">Подготовка текста и поиск информации для публикаций и видеороликов. Создание </w:t>
      </w:r>
      <w:proofErr w:type="spellStart"/>
      <w:r w:rsidRPr="00DB7416">
        <w:rPr>
          <w:b/>
          <w:szCs w:val="28"/>
        </w:rPr>
        <w:t>фотопрезентаций</w:t>
      </w:r>
      <w:proofErr w:type="spellEnd"/>
      <w:r w:rsidRPr="00DB7416">
        <w:rPr>
          <w:b/>
          <w:szCs w:val="28"/>
        </w:rPr>
        <w:t>, видеороликов и видеофильмов</w:t>
      </w:r>
      <w:r w:rsidRPr="00DB7416">
        <w:rPr>
          <w:szCs w:val="28"/>
        </w:rPr>
        <w:t xml:space="preserve">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Сбор фото, видеоинформации о школьных событиях «Наша школа». Создание </w:t>
      </w:r>
      <w:proofErr w:type="spellStart"/>
      <w:r w:rsidRPr="00DB7416">
        <w:rPr>
          <w:szCs w:val="28"/>
        </w:rPr>
        <w:t>видеролика</w:t>
      </w:r>
      <w:proofErr w:type="spellEnd"/>
      <w:r w:rsidRPr="00DB7416">
        <w:rPr>
          <w:szCs w:val="28"/>
        </w:rPr>
        <w:t xml:space="preserve"> о школьных событиях. Сбор фото, видеоинформации об основных событиях в </w:t>
      </w:r>
      <w:proofErr w:type="gramStart"/>
      <w:r w:rsidRPr="00DB7416">
        <w:rPr>
          <w:szCs w:val="28"/>
        </w:rPr>
        <w:t>школе  во</w:t>
      </w:r>
      <w:proofErr w:type="gramEnd"/>
      <w:r w:rsidRPr="00DB7416">
        <w:rPr>
          <w:szCs w:val="28"/>
        </w:rPr>
        <w:t xml:space="preserve"> 2 полугодии. </w:t>
      </w:r>
    </w:p>
    <w:p w:rsidR="00B04B28" w:rsidRPr="00DB7416" w:rsidRDefault="00470D84">
      <w:pPr>
        <w:ind w:left="-5" w:right="72"/>
        <w:rPr>
          <w:szCs w:val="28"/>
        </w:rPr>
      </w:pPr>
      <w:r w:rsidRPr="00DB7416">
        <w:rPr>
          <w:szCs w:val="28"/>
        </w:rPr>
        <w:t xml:space="preserve">Сбор информации о текущих событиях для школьного сайта. </w:t>
      </w:r>
    </w:p>
    <w:p w:rsidR="00B04B28" w:rsidRPr="00DB7416" w:rsidRDefault="00470D84">
      <w:pPr>
        <w:spacing w:after="0" w:line="259" w:lineRule="auto"/>
        <w:ind w:left="0" w:right="0" w:firstLine="0"/>
        <w:jc w:val="left"/>
        <w:rPr>
          <w:szCs w:val="28"/>
        </w:rPr>
      </w:pPr>
      <w:r w:rsidRPr="00DB7416">
        <w:rPr>
          <w:b/>
          <w:szCs w:val="28"/>
        </w:rPr>
        <w:t xml:space="preserve"> </w:t>
      </w:r>
    </w:p>
    <w:p w:rsidR="00B04B28" w:rsidRPr="00DB7416" w:rsidRDefault="00B04B28">
      <w:pPr>
        <w:spacing w:after="44" w:line="259" w:lineRule="auto"/>
        <w:ind w:left="0" w:right="0" w:firstLine="0"/>
        <w:jc w:val="left"/>
        <w:rPr>
          <w:szCs w:val="28"/>
        </w:rPr>
      </w:pPr>
    </w:p>
    <w:p w:rsidR="00B04B28" w:rsidRPr="00DB7416" w:rsidRDefault="0063045B" w:rsidP="0063045B">
      <w:pPr>
        <w:spacing w:after="0" w:line="259" w:lineRule="auto"/>
        <w:ind w:right="42"/>
        <w:jc w:val="left"/>
        <w:rPr>
          <w:szCs w:val="28"/>
        </w:rPr>
      </w:pPr>
      <w:r w:rsidRPr="00DB7416">
        <w:rPr>
          <w:b/>
          <w:szCs w:val="28"/>
        </w:rPr>
        <w:t xml:space="preserve">                                             Тематическое планирование</w:t>
      </w:r>
    </w:p>
    <w:tbl>
      <w:tblPr>
        <w:tblStyle w:val="TableGrid"/>
        <w:tblW w:w="9359" w:type="dxa"/>
        <w:tblInd w:w="-115" w:type="dxa"/>
        <w:tblCellMar>
          <w:top w:w="11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788"/>
        <w:gridCol w:w="3629"/>
        <w:gridCol w:w="1532"/>
        <w:gridCol w:w="1729"/>
        <w:gridCol w:w="1681"/>
      </w:tblGrid>
      <w:tr w:rsidR="00B04B28" w:rsidRPr="00DB7416" w:rsidTr="0063045B">
        <w:trPr>
          <w:trHeight w:val="16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44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№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Наименование темы (раздела)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 w:rsidP="0063045B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DB7416">
              <w:rPr>
                <w:b/>
                <w:szCs w:val="28"/>
              </w:rPr>
              <w:t>Количест</w:t>
            </w:r>
            <w:proofErr w:type="spellEnd"/>
            <w:r w:rsidRPr="00DB7416">
              <w:rPr>
                <w:b/>
                <w:szCs w:val="28"/>
              </w:rPr>
              <w:t xml:space="preserve"> </w:t>
            </w:r>
            <w:proofErr w:type="gramStart"/>
            <w:r w:rsidRPr="00DB7416">
              <w:rPr>
                <w:b/>
                <w:szCs w:val="28"/>
              </w:rPr>
              <w:t>во часов</w:t>
            </w:r>
            <w:proofErr w:type="gramEnd"/>
            <w:r w:rsidRPr="00DB7416">
              <w:rPr>
                <w:b/>
                <w:szCs w:val="28"/>
              </w:rPr>
              <w:t xml:space="preserve"> </w:t>
            </w:r>
            <w:r w:rsidR="0063045B" w:rsidRPr="00DB7416">
              <w:rPr>
                <w:b/>
                <w:szCs w:val="28"/>
              </w:rPr>
              <w:t>по теории</w:t>
            </w:r>
            <w:r w:rsidRPr="00DB7416">
              <w:rPr>
                <w:b/>
                <w:szCs w:val="28"/>
              </w:rPr>
              <w:t xml:space="preserve">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0" w:firstLine="22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>Количество часов по практике</w:t>
            </w:r>
            <w:r w:rsidR="00470D84" w:rsidRPr="00DB7416">
              <w:rPr>
                <w:b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5" w:firstLine="33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Дата </w:t>
            </w:r>
            <w:proofErr w:type="spellStart"/>
            <w:r w:rsidRPr="00DB7416">
              <w:rPr>
                <w:b/>
                <w:szCs w:val="28"/>
              </w:rPr>
              <w:t>проведени</w:t>
            </w:r>
            <w:proofErr w:type="spellEnd"/>
            <w:r w:rsidRPr="00DB7416">
              <w:rPr>
                <w:b/>
                <w:szCs w:val="28"/>
              </w:rPr>
              <w:t xml:space="preserve"> я по факту.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45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4B28" w:rsidRPr="00DB7416" w:rsidRDefault="00470D84">
            <w:pPr>
              <w:spacing w:after="0" w:line="259" w:lineRule="auto"/>
              <w:ind w:left="1210" w:right="0" w:firstLine="0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>Литературная и газетная статья (</w:t>
            </w:r>
            <w:r w:rsidR="00A456D4" w:rsidRPr="00DB7416">
              <w:rPr>
                <w:b/>
                <w:szCs w:val="28"/>
              </w:rPr>
              <w:t>3</w:t>
            </w:r>
            <w:r w:rsidRPr="00DB7416">
              <w:rPr>
                <w:b/>
                <w:szCs w:val="28"/>
              </w:rPr>
              <w:t xml:space="preserve"> часа)</w:t>
            </w: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B04B28" w:rsidRPr="00DB7416" w:rsidTr="0063045B">
        <w:trPr>
          <w:trHeight w:val="65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6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Требования к литературной и газетной заметке.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0" w:line="259" w:lineRule="auto"/>
              <w:ind w:left="0" w:right="84" w:firstLine="0"/>
              <w:jc w:val="center"/>
              <w:rPr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65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6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Виды </w:t>
            </w:r>
            <w:r w:rsidRPr="00DB7416">
              <w:rPr>
                <w:szCs w:val="28"/>
              </w:rPr>
              <w:tab/>
              <w:t xml:space="preserve">литературных </w:t>
            </w:r>
            <w:r w:rsidRPr="00DB7416">
              <w:rPr>
                <w:szCs w:val="28"/>
              </w:rPr>
              <w:tab/>
              <w:t xml:space="preserve">и газетных статей.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 w:rsidP="0063045B">
            <w:pPr>
              <w:spacing w:after="0" w:line="259" w:lineRule="auto"/>
              <w:ind w:left="0" w:right="84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        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33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69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3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tabs>
                <w:tab w:val="right" w:pos="3483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Отработка </w:t>
            </w:r>
            <w:r w:rsidRPr="00DB7416">
              <w:rPr>
                <w:szCs w:val="28"/>
              </w:rPr>
              <w:tab/>
              <w:t>навыков</w:t>
            </w:r>
            <w:r w:rsidR="0063045B" w:rsidRPr="00DB7416">
              <w:rPr>
                <w:szCs w:val="28"/>
              </w:rPr>
              <w:t xml:space="preserve"> </w:t>
            </w:r>
            <w:r w:rsidR="0063045B" w:rsidRPr="00DB7416">
              <w:rPr>
                <w:szCs w:val="28"/>
              </w:rPr>
              <w:t xml:space="preserve">написания </w:t>
            </w:r>
            <w:r w:rsidR="0063045B" w:rsidRPr="00DB7416">
              <w:rPr>
                <w:szCs w:val="28"/>
              </w:rPr>
              <w:tab/>
              <w:t>произведений различных жанров</w:t>
            </w: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0" w:right="8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</w:tbl>
    <w:p w:rsidR="00B04B28" w:rsidRPr="00DB7416" w:rsidRDefault="00B04B28">
      <w:pPr>
        <w:spacing w:after="0" w:line="259" w:lineRule="auto"/>
        <w:ind w:left="-1700" w:right="185" w:firstLine="0"/>
        <w:jc w:val="left"/>
        <w:rPr>
          <w:szCs w:val="28"/>
        </w:rPr>
      </w:pPr>
    </w:p>
    <w:tbl>
      <w:tblPr>
        <w:tblStyle w:val="TableGrid"/>
        <w:tblW w:w="9359" w:type="dxa"/>
        <w:tblInd w:w="-11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87"/>
        <w:gridCol w:w="2183"/>
        <w:gridCol w:w="1448"/>
        <w:gridCol w:w="1532"/>
        <w:gridCol w:w="1728"/>
        <w:gridCol w:w="1681"/>
      </w:tblGrid>
      <w:tr w:rsidR="00B04B28" w:rsidRPr="00DB7416">
        <w:trPr>
          <w:trHeight w:val="485"/>
        </w:trPr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>Основы оформительской работы (</w:t>
            </w:r>
            <w:r w:rsidR="005D39A3" w:rsidRPr="00DB7416">
              <w:rPr>
                <w:b/>
                <w:szCs w:val="28"/>
              </w:rPr>
              <w:t>3</w:t>
            </w:r>
            <w:r w:rsidRPr="00DB7416">
              <w:rPr>
                <w:b/>
                <w:szCs w:val="28"/>
              </w:rPr>
              <w:t xml:space="preserve"> часа)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1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 w:rsidP="0063045B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  <w:lang w:val="en-US"/>
              </w:rPr>
            </w:pPr>
            <w:r w:rsidRPr="00DB7416">
              <w:rPr>
                <w:szCs w:val="28"/>
              </w:rPr>
              <w:t>Возможности</w:t>
            </w:r>
            <w:r w:rsidRPr="00DB7416">
              <w:rPr>
                <w:szCs w:val="28"/>
                <w:lang w:val="en-US"/>
              </w:rPr>
              <w:t xml:space="preserve"> </w:t>
            </w:r>
            <w:r w:rsidRPr="00DB7416">
              <w:rPr>
                <w:szCs w:val="28"/>
              </w:rPr>
              <w:t>программы</w:t>
            </w:r>
            <w:r w:rsidRPr="00DB7416">
              <w:rPr>
                <w:szCs w:val="28"/>
                <w:lang w:val="en-US"/>
              </w:rPr>
              <w:t xml:space="preserve"> </w:t>
            </w:r>
          </w:p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  <w:lang w:val="en-US"/>
              </w:rPr>
            </w:pPr>
            <w:r w:rsidRPr="00DB7416">
              <w:rPr>
                <w:szCs w:val="28"/>
                <w:lang w:val="en-US"/>
              </w:rPr>
              <w:t xml:space="preserve">Microsoft Publisher., Power Point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1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 w:rsidP="0063045B">
            <w:pPr>
              <w:spacing w:after="0" w:line="259" w:lineRule="auto"/>
              <w:ind w:right="0"/>
              <w:rPr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1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41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5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Работа с ПК в программе </w:t>
            </w:r>
            <w:proofErr w:type="spellStart"/>
            <w:r w:rsidRPr="00DB7416">
              <w:rPr>
                <w:szCs w:val="28"/>
              </w:rPr>
              <w:t>Microsoft</w:t>
            </w:r>
            <w:proofErr w:type="spellEnd"/>
            <w:r w:rsidRPr="00DB7416">
              <w:rPr>
                <w:szCs w:val="28"/>
              </w:rPr>
              <w:t xml:space="preserve"> </w:t>
            </w:r>
            <w:proofErr w:type="spellStart"/>
            <w:r w:rsidRPr="00DB7416">
              <w:rPr>
                <w:szCs w:val="28"/>
              </w:rPr>
              <w:t>Publisher</w:t>
            </w:r>
            <w:proofErr w:type="spellEnd"/>
            <w:r w:rsidRPr="00DB7416">
              <w:rPr>
                <w:szCs w:val="28"/>
              </w:rPr>
              <w:t xml:space="preserve">, </w:t>
            </w:r>
            <w:proofErr w:type="spellStart"/>
            <w:r w:rsidRPr="00DB7416">
              <w:rPr>
                <w:szCs w:val="28"/>
              </w:rPr>
              <w:t>Power</w:t>
            </w:r>
            <w:proofErr w:type="spellEnd"/>
            <w:r w:rsidRPr="00DB7416">
              <w:rPr>
                <w:szCs w:val="28"/>
              </w:rPr>
              <w:t xml:space="preserve"> </w:t>
            </w:r>
            <w:proofErr w:type="spellStart"/>
            <w:r w:rsidRPr="00DB7416">
              <w:rPr>
                <w:szCs w:val="28"/>
              </w:rPr>
              <w:t>Point</w:t>
            </w:r>
            <w:proofErr w:type="spellEnd"/>
            <w:r w:rsidRPr="00DB7416">
              <w:rPr>
                <w:szCs w:val="28"/>
              </w:rPr>
              <w:t xml:space="preserve">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2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273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41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lastRenderedPageBreak/>
              <w:t>6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right="82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Подготовка и участие в конкурсе плакатов </w:t>
            </w:r>
            <w:r w:rsidR="0063045B" w:rsidRPr="00DB7416">
              <w:rPr>
                <w:b/>
                <w:szCs w:val="28"/>
              </w:rPr>
              <w:t>и рисунков по плану школы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63045B">
            <w:pPr>
              <w:spacing w:after="0" w:line="259" w:lineRule="auto"/>
              <w:ind w:left="2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</w:p>
          <w:p w:rsidR="00B04B28" w:rsidRPr="00DB7416" w:rsidRDefault="00470D84" w:rsidP="0063045B">
            <w:pPr>
              <w:spacing w:after="0" w:line="259" w:lineRule="auto"/>
              <w:ind w:left="26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802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470D84">
            <w:pPr>
              <w:spacing w:after="0" w:line="259" w:lineRule="auto"/>
              <w:ind w:left="0" w:right="80" w:firstLine="0"/>
              <w:jc w:val="right"/>
              <w:rPr>
                <w:szCs w:val="28"/>
              </w:rPr>
            </w:pPr>
            <w:r w:rsidRPr="00DB7416">
              <w:rPr>
                <w:b/>
                <w:szCs w:val="28"/>
              </w:rPr>
              <w:t>Компьютерные тех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218" w:right="0" w:hanging="334"/>
              <w:jc w:val="left"/>
              <w:rPr>
                <w:szCs w:val="28"/>
              </w:rPr>
            </w:pPr>
            <w:proofErr w:type="spellStart"/>
            <w:r w:rsidRPr="00DB7416">
              <w:rPr>
                <w:b/>
                <w:szCs w:val="28"/>
              </w:rPr>
              <w:t>ологии</w:t>
            </w:r>
            <w:proofErr w:type="spellEnd"/>
            <w:r w:rsidR="00A456D4" w:rsidRPr="00DB7416">
              <w:rPr>
                <w:b/>
                <w:szCs w:val="28"/>
              </w:rPr>
              <w:t>.</w:t>
            </w:r>
            <w:r w:rsidRPr="00DB7416">
              <w:rPr>
                <w:b/>
                <w:szCs w:val="28"/>
              </w:rPr>
              <w:t xml:space="preserve"> Программы обработки фото- и видеофайлов (</w:t>
            </w:r>
            <w:r w:rsidR="00A456D4" w:rsidRPr="00DB7416">
              <w:rPr>
                <w:b/>
                <w:szCs w:val="28"/>
              </w:rPr>
              <w:t>6</w:t>
            </w:r>
            <w:r w:rsidRPr="00DB7416">
              <w:rPr>
                <w:b/>
                <w:szCs w:val="28"/>
              </w:rPr>
              <w:t xml:space="preserve"> часов)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1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5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  <w:r w:rsidR="00A456D4" w:rsidRPr="00DB7416">
              <w:rPr>
                <w:szCs w:val="28"/>
              </w:rPr>
              <w:t xml:space="preserve"> 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470D84">
            <w:pPr>
              <w:spacing w:after="0" w:line="243" w:lineRule="auto"/>
              <w:ind w:left="11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Программы </w:t>
            </w:r>
            <w:proofErr w:type="spellStart"/>
            <w:r w:rsidRPr="00DB7416">
              <w:rPr>
                <w:szCs w:val="28"/>
              </w:rPr>
              <w:t>фотофайлов</w:t>
            </w:r>
            <w:proofErr w:type="spellEnd"/>
            <w:r w:rsidRPr="00DB7416">
              <w:rPr>
                <w:szCs w:val="28"/>
              </w:rPr>
              <w:t xml:space="preserve">. </w:t>
            </w:r>
          </w:p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proofErr w:type="spellStart"/>
            <w:r w:rsidRPr="00DB7416">
              <w:rPr>
                <w:szCs w:val="28"/>
              </w:rPr>
              <w:t>Paint</w:t>
            </w:r>
            <w:proofErr w:type="spellEnd"/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101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обработки Программа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5D39A3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0" w:line="259" w:lineRule="auto"/>
              <w:ind w:left="26" w:right="0" w:firstLine="0"/>
              <w:jc w:val="center"/>
              <w:rPr>
                <w:szCs w:val="28"/>
              </w:rPr>
            </w:pPr>
          </w:p>
          <w:p w:rsidR="00B04B28" w:rsidRPr="00DB7416" w:rsidRDefault="00470D84" w:rsidP="00A456D4">
            <w:pPr>
              <w:spacing w:after="0" w:line="259" w:lineRule="auto"/>
              <w:ind w:left="26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80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79" w:right="44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Программа </w:t>
            </w:r>
            <w:proofErr w:type="spellStart"/>
            <w:r w:rsidRPr="00DB7416">
              <w:rPr>
                <w:szCs w:val="28"/>
              </w:rPr>
              <w:t>Photoshop</w:t>
            </w:r>
            <w:proofErr w:type="spellEnd"/>
            <w:r w:rsidRPr="00DB7416">
              <w:rPr>
                <w:szCs w:val="28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79" w:firstLine="0"/>
              <w:jc w:val="right"/>
              <w:rPr>
                <w:szCs w:val="28"/>
              </w:rPr>
            </w:pPr>
            <w:proofErr w:type="spellStart"/>
            <w:r w:rsidRPr="00DB7416">
              <w:rPr>
                <w:szCs w:val="28"/>
              </w:rPr>
              <w:t>Adobe</w:t>
            </w:r>
            <w:proofErr w:type="spellEnd"/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5D39A3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 w:rsidP="00A456D4">
            <w:pPr>
              <w:spacing w:after="0" w:line="259" w:lineRule="auto"/>
              <w:ind w:left="26" w:right="0" w:firstLine="0"/>
              <w:rPr>
                <w:szCs w:val="28"/>
              </w:rPr>
            </w:pPr>
          </w:p>
          <w:p w:rsidR="00B04B28" w:rsidRPr="00DB7416" w:rsidRDefault="00470D84" w:rsidP="00A456D4">
            <w:pPr>
              <w:spacing w:after="0" w:line="259" w:lineRule="auto"/>
              <w:ind w:right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1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9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right="78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Использование компьютерных технологий для обработки </w:t>
            </w:r>
            <w:proofErr w:type="spellStart"/>
            <w:r w:rsidRPr="00DB7416">
              <w:rPr>
                <w:szCs w:val="28"/>
              </w:rPr>
              <w:t>фотофайлов</w:t>
            </w:r>
            <w:proofErr w:type="spellEnd"/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2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</w:p>
          <w:p w:rsidR="00B04B28" w:rsidRPr="00DB7416" w:rsidRDefault="00470D84">
            <w:pPr>
              <w:spacing w:after="0" w:line="259" w:lineRule="auto"/>
              <w:ind w:left="9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45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10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Роль изобразительно выразительных средств в популярности периодических изданий.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B04B28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2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80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79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11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  <w:r w:rsidR="00A456D4" w:rsidRPr="00DB7416">
              <w:rPr>
                <w:szCs w:val="28"/>
              </w:rPr>
              <w:t>О</w:t>
            </w:r>
            <w:r w:rsidRPr="00DB7416">
              <w:rPr>
                <w:szCs w:val="28"/>
              </w:rPr>
              <w:t>бработк</w:t>
            </w:r>
            <w:r w:rsidR="00A456D4" w:rsidRPr="00DB7416">
              <w:rPr>
                <w:szCs w:val="28"/>
              </w:rPr>
              <w:t>а</w:t>
            </w:r>
            <w:r w:rsidRPr="00DB7416">
              <w:rPr>
                <w:szCs w:val="28"/>
              </w:rPr>
              <w:t xml:space="preserve"> фото и видеофайлов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 w:rsidP="00A456D4">
            <w:pPr>
              <w:spacing w:after="0" w:line="259" w:lineRule="auto"/>
              <w:ind w:left="26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  <w:p w:rsidR="00B04B28" w:rsidRPr="00DB7416" w:rsidRDefault="00470D84" w:rsidP="00A456D4">
            <w:pPr>
              <w:tabs>
                <w:tab w:val="center" w:pos="859"/>
              </w:tabs>
              <w:spacing w:after="0" w:line="259" w:lineRule="auto"/>
              <w:ind w:left="0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  <w:r w:rsidR="00A456D4" w:rsidRPr="00DB7416">
              <w:rPr>
                <w:szCs w:val="28"/>
              </w:rPr>
              <w:tab/>
              <w:t xml:space="preserve">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106" w:right="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>
        <w:trPr>
          <w:trHeight w:val="332"/>
        </w:trPr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Подготовка текста и поиск информации для публикаций и </w:t>
            </w:r>
          </w:p>
        </w:tc>
      </w:tr>
      <w:tr w:rsidR="00B04B28" w:rsidRPr="00DB7416" w:rsidTr="0063045B">
        <w:trPr>
          <w:trHeight w:val="802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4B28" w:rsidRPr="00DB7416" w:rsidRDefault="00B04B28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85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2195" w:right="0" w:hanging="2185"/>
              <w:jc w:val="left"/>
              <w:rPr>
                <w:szCs w:val="28"/>
              </w:rPr>
            </w:pPr>
            <w:r w:rsidRPr="00DB7416">
              <w:rPr>
                <w:b/>
                <w:szCs w:val="28"/>
              </w:rPr>
              <w:t xml:space="preserve">видеороликов. Создание </w:t>
            </w:r>
            <w:proofErr w:type="spellStart"/>
            <w:r w:rsidRPr="00DB7416">
              <w:rPr>
                <w:b/>
                <w:szCs w:val="28"/>
              </w:rPr>
              <w:t>фотопрезентаций</w:t>
            </w:r>
            <w:proofErr w:type="spellEnd"/>
            <w:r w:rsidRPr="00DB7416">
              <w:rPr>
                <w:b/>
                <w:szCs w:val="28"/>
              </w:rPr>
              <w:t>, видеороликов и видеофильмов (</w:t>
            </w:r>
            <w:r w:rsidR="00A456D4" w:rsidRPr="00DB7416">
              <w:rPr>
                <w:b/>
                <w:szCs w:val="28"/>
              </w:rPr>
              <w:t>5</w:t>
            </w:r>
            <w:r w:rsidRPr="00DB7416">
              <w:rPr>
                <w:b/>
                <w:szCs w:val="28"/>
              </w:rPr>
              <w:t xml:space="preserve"> часов)</w:t>
            </w: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4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0" w:right="11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12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Сбор </w:t>
            </w:r>
            <w:r w:rsidRPr="00DB7416">
              <w:rPr>
                <w:szCs w:val="28"/>
              </w:rPr>
              <w:tab/>
              <w:t xml:space="preserve">фото, видеоинформации </w:t>
            </w:r>
            <w:r w:rsidRPr="00DB7416">
              <w:rPr>
                <w:szCs w:val="28"/>
              </w:rPr>
              <w:tab/>
              <w:t xml:space="preserve">о школьных событиях «Наша школа».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1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  <w:r w:rsidR="00DB7416" w:rsidRPr="00DB7416">
              <w:rPr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2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65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DB7416">
            <w:pPr>
              <w:spacing w:after="0" w:line="259" w:lineRule="auto"/>
              <w:ind w:left="0" w:right="8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13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Подготовка текстов о школьных событиях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1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0" w:right="12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97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DB7416">
            <w:pPr>
              <w:spacing w:after="0" w:line="259" w:lineRule="auto"/>
              <w:ind w:left="0" w:right="11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14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Создание </w:t>
            </w:r>
            <w:r w:rsidRPr="00DB7416">
              <w:rPr>
                <w:szCs w:val="28"/>
              </w:rPr>
              <w:tab/>
            </w:r>
            <w:proofErr w:type="spellStart"/>
            <w:r w:rsidRPr="00DB7416">
              <w:rPr>
                <w:szCs w:val="28"/>
              </w:rPr>
              <w:t>видеролика</w:t>
            </w:r>
            <w:proofErr w:type="spellEnd"/>
            <w:r w:rsidRPr="00DB7416">
              <w:rPr>
                <w:szCs w:val="28"/>
              </w:rPr>
              <w:t xml:space="preserve"> </w:t>
            </w:r>
            <w:r w:rsidRPr="00DB7416">
              <w:rPr>
                <w:szCs w:val="28"/>
              </w:rPr>
              <w:tab/>
              <w:t xml:space="preserve">о школьных событиях.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1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A456D4">
            <w:pPr>
              <w:spacing w:after="0" w:line="259" w:lineRule="auto"/>
              <w:ind w:left="0" w:right="12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112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DB7416">
            <w:pPr>
              <w:spacing w:after="0" w:line="259" w:lineRule="auto"/>
              <w:ind w:left="0" w:right="8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lastRenderedPageBreak/>
              <w:t>15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14" w:firstLine="0"/>
              <w:rPr>
                <w:szCs w:val="28"/>
              </w:rPr>
            </w:pPr>
            <w:r w:rsidRPr="00DB7416">
              <w:rPr>
                <w:szCs w:val="28"/>
              </w:rPr>
              <w:t xml:space="preserve">Сбор информации о текущих событиях для школьного сайта.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5D39A3">
            <w:pPr>
              <w:spacing w:after="0" w:line="259" w:lineRule="auto"/>
              <w:ind w:left="0" w:right="11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  <w:r w:rsidR="00470D84"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2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  <w:tr w:rsidR="00B04B28" w:rsidRPr="00DB7416" w:rsidTr="0063045B">
        <w:trPr>
          <w:trHeight w:val="65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DB7416">
            <w:pPr>
              <w:spacing w:after="0" w:line="259" w:lineRule="auto"/>
              <w:ind w:left="0" w:right="11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16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B7416">
              <w:rPr>
                <w:szCs w:val="28"/>
              </w:rPr>
              <w:t xml:space="preserve">Подготовка итоговой статьи на школьный сайт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11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DB7416">
            <w:pPr>
              <w:spacing w:after="0" w:line="259" w:lineRule="auto"/>
              <w:ind w:left="0" w:right="121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28" w:rsidRPr="00DB7416" w:rsidRDefault="00470D84">
            <w:pPr>
              <w:spacing w:after="0" w:line="259" w:lineRule="auto"/>
              <w:ind w:left="0" w:right="40" w:firstLine="0"/>
              <w:jc w:val="center"/>
              <w:rPr>
                <w:szCs w:val="28"/>
              </w:rPr>
            </w:pPr>
            <w:r w:rsidRPr="00DB7416">
              <w:rPr>
                <w:szCs w:val="28"/>
              </w:rPr>
              <w:t xml:space="preserve"> </w:t>
            </w:r>
          </w:p>
        </w:tc>
      </w:tr>
    </w:tbl>
    <w:p w:rsidR="00B04B28" w:rsidRPr="00DB7416" w:rsidRDefault="00470D84">
      <w:pPr>
        <w:spacing w:after="39" w:line="259" w:lineRule="auto"/>
        <w:ind w:left="0" w:right="0" w:firstLine="0"/>
        <w:jc w:val="left"/>
        <w:rPr>
          <w:szCs w:val="28"/>
        </w:rPr>
      </w:pPr>
      <w:r w:rsidRPr="00DB7416">
        <w:rPr>
          <w:color w:val="800000"/>
          <w:szCs w:val="28"/>
        </w:rPr>
        <w:t xml:space="preserve"> </w:t>
      </w:r>
    </w:p>
    <w:p w:rsidR="00B04B28" w:rsidRPr="00DB7416" w:rsidRDefault="00470D84" w:rsidP="00DB7416">
      <w:pPr>
        <w:ind w:left="345" w:right="72" w:firstLine="0"/>
        <w:rPr>
          <w:szCs w:val="28"/>
        </w:rPr>
      </w:pPr>
      <w:r w:rsidRPr="00DB7416">
        <w:rPr>
          <w:szCs w:val="28"/>
        </w:rPr>
        <w:t xml:space="preserve"> </w:t>
      </w:r>
    </w:p>
    <w:sectPr w:rsidR="00B04B28" w:rsidRPr="00DB7416" w:rsidSect="006B6E35">
      <w:pgSz w:w="11904" w:h="16838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64D6"/>
    <w:multiLevelType w:val="hybridMultilevel"/>
    <w:tmpl w:val="3FEA656A"/>
    <w:lvl w:ilvl="0" w:tplc="0612314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A4EA6">
      <w:start w:val="2"/>
      <w:numFmt w:val="upperRoman"/>
      <w:lvlText w:val="%2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8258E">
      <w:start w:val="1"/>
      <w:numFmt w:val="lowerRoman"/>
      <w:lvlText w:val="%3"/>
      <w:lvlJc w:val="left"/>
      <w:pPr>
        <w:ind w:left="4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EBA1C">
      <w:start w:val="1"/>
      <w:numFmt w:val="decimal"/>
      <w:lvlText w:val="%4"/>
      <w:lvlJc w:val="left"/>
      <w:pPr>
        <w:ind w:left="4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04DFE">
      <w:start w:val="1"/>
      <w:numFmt w:val="lowerLetter"/>
      <w:lvlText w:val="%5"/>
      <w:lvlJc w:val="left"/>
      <w:pPr>
        <w:ind w:left="5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2CA40">
      <w:start w:val="1"/>
      <w:numFmt w:val="lowerRoman"/>
      <w:lvlText w:val="%6"/>
      <w:lvlJc w:val="left"/>
      <w:pPr>
        <w:ind w:left="6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C0B56">
      <w:start w:val="1"/>
      <w:numFmt w:val="decimal"/>
      <w:lvlText w:val="%7"/>
      <w:lvlJc w:val="left"/>
      <w:pPr>
        <w:ind w:left="7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AEC42">
      <w:start w:val="1"/>
      <w:numFmt w:val="lowerLetter"/>
      <w:lvlText w:val="%8"/>
      <w:lvlJc w:val="left"/>
      <w:pPr>
        <w:ind w:left="7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04FC8">
      <w:start w:val="1"/>
      <w:numFmt w:val="lowerRoman"/>
      <w:lvlText w:val="%9"/>
      <w:lvlJc w:val="left"/>
      <w:pPr>
        <w:ind w:left="8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876B9"/>
    <w:multiLevelType w:val="hybridMultilevel"/>
    <w:tmpl w:val="B4BE86D4"/>
    <w:lvl w:ilvl="0" w:tplc="13BA34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62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E0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F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E1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E1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0A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41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0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43CB9"/>
    <w:multiLevelType w:val="multilevel"/>
    <w:tmpl w:val="6AE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51319"/>
    <w:multiLevelType w:val="hybridMultilevel"/>
    <w:tmpl w:val="B1A8ECA4"/>
    <w:lvl w:ilvl="0" w:tplc="0180043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65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A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23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43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65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8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8A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C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24352"/>
    <w:multiLevelType w:val="multilevel"/>
    <w:tmpl w:val="AE7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D046F"/>
    <w:multiLevelType w:val="multilevel"/>
    <w:tmpl w:val="A49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D5A1C"/>
    <w:multiLevelType w:val="multilevel"/>
    <w:tmpl w:val="5D26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80B86"/>
    <w:multiLevelType w:val="hybridMultilevel"/>
    <w:tmpl w:val="B0182E26"/>
    <w:lvl w:ilvl="0" w:tplc="F4AAB20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E0900">
      <w:start w:val="1"/>
      <w:numFmt w:val="bullet"/>
      <w:lvlText w:val=""/>
      <w:lvlJc w:val="left"/>
      <w:pPr>
        <w:ind w:left="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AF184">
      <w:start w:val="1"/>
      <w:numFmt w:val="bullet"/>
      <w:lvlText w:val="▪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43BAA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4B344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865B8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E7C3A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72CE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E7EDA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F4F90"/>
    <w:multiLevelType w:val="hybridMultilevel"/>
    <w:tmpl w:val="263E9106"/>
    <w:lvl w:ilvl="0" w:tplc="28D611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CAD80">
      <w:start w:val="1"/>
      <w:numFmt w:val="lowerLetter"/>
      <w:lvlText w:val="%2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2691A">
      <w:start w:val="5"/>
      <w:numFmt w:val="upperRoman"/>
      <w:lvlRestart w:val="0"/>
      <w:lvlText w:val="%3.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CD44A">
      <w:start w:val="1"/>
      <w:numFmt w:val="decimal"/>
      <w:lvlText w:val="%4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223D2">
      <w:start w:val="1"/>
      <w:numFmt w:val="lowerLetter"/>
      <w:lvlText w:val="%5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444BC">
      <w:start w:val="1"/>
      <w:numFmt w:val="lowerRoman"/>
      <w:lvlText w:val="%6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6857E">
      <w:start w:val="1"/>
      <w:numFmt w:val="decimal"/>
      <w:lvlText w:val="%7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21C22">
      <w:start w:val="1"/>
      <w:numFmt w:val="lowerLetter"/>
      <w:lvlText w:val="%8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225B2">
      <w:start w:val="1"/>
      <w:numFmt w:val="lowerRoman"/>
      <w:lvlText w:val="%9"/>
      <w:lvlJc w:val="left"/>
      <w:pPr>
        <w:ind w:left="6872"/>
      </w:pPr>
      <w:rPr>
        <w:rFonts w:ascii="Calibri" w:eastAsia="Calibri" w:hAnsi="Calibri" w:cs="Calibri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C5D05"/>
    <w:multiLevelType w:val="multilevel"/>
    <w:tmpl w:val="A38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28"/>
    <w:rsid w:val="001E7108"/>
    <w:rsid w:val="00470D84"/>
    <w:rsid w:val="005D39A3"/>
    <w:rsid w:val="00607712"/>
    <w:rsid w:val="0063045B"/>
    <w:rsid w:val="006B6E35"/>
    <w:rsid w:val="00910A54"/>
    <w:rsid w:val="00A15528"/>
    <w:rsid w:val="00A456D4"/>
    <w:rsid w:val="00B04B28"/>
    <w:rsid w:val="00D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388C"/>
  <w15:docId w15:val="{9538C7B0-D529-4F13-9758-DA4BB52A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Home</cp:lastModifiedBy>
  <cp:revision>6</cp:revision>
  <dcterms:created xsi:type="dcterms:W3CDTF">2023-05-31T05:17:00Z</dcterms:created>
  <dcterms:modified xsi:type="dcterms:W3CDTF">2024-04-03T05:13:00Z</dcterms:modified>
</cp:coreProperties>
</file>